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5B8D" w14:textId="2C31445F" w:rsidR="00471AFA" w:rsidRPr="00471AFA" w:rsidRDefault="00471AFA" w:rsidP="00471AFA">
      <w:pPr>
        <w:widowControl w:val="0"/>
        <w:tabs>
          <w:tab w:val="left" w:pos="360"/>
          <w:tab w:val="left" w:pos="720"/>
          <w:tab w:val="left" w:pos="1080"/>
          <w:tab w:val="left" w:pos="4800"/>
          <w:tab w:val="left" w:pos="7920"/>
        </w:tabs>
        <w:jc w:val="right"/>
        <w:rPr>
          <w:bCs/>
          <w:sz w:val="22"/>
          <w:szCs w:val="22"/>
        </w:rPr>
      </w:pPr>
      <w:r w:rsidRPr="00471AFA">
        <w:rPr>
          <w:bCs/>
          <w:sz w:val="22"/>
          <w:szCs w:val="22"/>
        </w:rPr>
        <w:t>Re-Activated 12/21</w:t>
      </w:r>
    </w:p>
    <w:p w14:paraId="5813FA1C" w14:textId="7BB4A9FD" w:rsidR="00CF0EA9" w:rsidRPr="00A07B5A" w:rsidRDefault="00CF0EA9" w:rsidP="00CF0EA9">
      <w:pPr>
        <w:widowControl w:val="0"/>
        <w:tabs>
          <w:tab w:val="left" w:pos="360"/>
          <w:tab w:val="left" w:pos="720"/>
          <w:tab w:val="left" w:pos="1080"/>
          <w:tab w:val="left" w:pos="4800"/>
          <w:tab w:val="left" w:pos="7920"/>
        </w:tabs>
        <w:rPr>
          <w:sz w:val="22"/>
          <w:szCs w:val="22"/>
        </w:rPr>
      </w:pPr>
      <w:r w:rsidRPr="00A07B5A">
        <w:rPr>
          <w:b/>
          <w:sz w:val="22"/>
          <w:szCs w:val="22"/>
        </w:rPr>
        <w:t>C452 CROP SCIENCE DISTINGUISHED SERVICE AWARD COMMITTEE</w:t>
      </w:r>
    </w:p>
    <w:p w14:paraId="116EF3BE"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68898541"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r w:rsidRPr="00A07B5A">
        <w:rPr>
          <w:sz w:val="22"/>
          <w:szCs w:val="22"/>
        </w:rPr>
        <w:t>A.</w:t>
      </w:r>
      <w:r w:rsidRPr="00A07B5A">
        <w:rPr>
          <w:sz w:val="22"/>
          <w:szCs w:val="22"/>
        </w:rPr>
        <w:tab/>
      </w:r>
      <w:r w:rsidRPr="00A07B5A">
        <w:rPr>
          <w:sz w:val="22"/>
          <w:szCs w:val="22"/>
          <w:u w:val="single"/>
        </w:rPr>
        <w:t>Status</w:t>
      </w:r>
      <w:r w:rsidRPr="00A07B5A">
        <w:rPr>
          <w:sz w:val="22"/>
          <w:szCs w:val="22"/>
        </w:rPr>
        <w:t>: Special committee</w:t>
      </w:r>
    </w:p>
    <w:p w14:paraId="7ECA0885" w14:textId="77777777" w:rsidR="00CF0EA9" w:rsidRPr="00A07B5A" w:rsidRDefault="00CF0EA9" w:rsidP="00CF0EA9">
      <w:pPr>
        <w:widowControl w:val="0"/>
        <w:tabs>
          <w:tab w:val="left" w:pos="360"/>
          <w:tab w:val="left" w:pos="720"/>
          <w:tab w:val="left" w:pos="1080"/>
          <w:tab w:val="left" w:pos="4800"/>
          <w:tab w:val="left" w:pos="7920"/>
        </w:tabs>
        <w:ind w:left="360"/>
        <w:rPr>
          <w:sz w:val="22"/>
          <w:szCs w:val="22"/>
        </w:rPr>
      </w:pPr>
    </w:p>
    <w:p w14:paraId="27B5C476" w14:textId="77777777" w:rsidR="00CF0EA9" w:rsidRPr="00A07B5A" w:rsidRDefault="00CF0EA9" w:rsidP="00CF0EA9">
      <w:pPr>
        <w:widowControl w:val="0"/>
        <w:numPr>
          <w:ilvl w:val="0"/>
          <w:numId w:val="1"/>
        </w:numPr>
        <w:tabs>
          <w:tab w:val="left" w:pos="360"/>
          <w:tab w:val="left" w:pos="1080"/>
          <w:tab w:val="left" w:pos="4800"/>
          <w:tab w:val="left" w:pos="7920"/>
        </w:tabs>
        <w:ind w:hanging="720"/>
        <w:rPr>
          <w:sz w:val="22"/>
          <w:szCs w:val="22"/>
        </w:rPr>
      </w:pPr>
      <w:r w:rsidRPr="00A07B5A">
        <w:rPr>
          <w:sz w:val="22"/>
          <w:szCs w:val="22"/>
          <w:u w:val="single"/>
        </w:rPr>
        <w:t>Composition and Tenure</w:t>
      </w:r>
      <w:r w:rsidRPr="00A07B5A">
        <w:rPr>
          <w:sz w:val="22"/>
          <w:szCs w:val="22"/>
        </w:rPr>
        <w:t xml:space="preserve">: </w:t>
      </w:r>
    </w:p>
    <w:p w14:paraId="1294D73A" w14:textId="261264CB" w:rsidR="008D442E" w:rsidRDefault="008D442E"/>
    <w:p w14:paraId="2AB18821" w14:textId="082E9C76" w:rsidR="00CF0EA9" w:rsidRDefault="00CF0EA9">
      <w:r>
        <w:t>The committee shall be composed of the CSSA President who acts as chair and three additional CSSA members.</w:t>
      </w:r>
    </w:p>
    <w:p w14:paraId="28AE3FD2" w14:textId="3FD31283" w:rsidR="00CF0EA9" w:rsidRDefault="00CF0EA9"/>
    <w:p w14:paraId="1151DD86"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r w:rsidRPr="00A07B5A">
        <w:rPr>
          <w:sz w:val="22"/>
          <w:szCs w:val="22"/>
        </w:rPr>
        <w:t>C.</w:t>
      </w:r>
      <w:r w:rsidRPr="00A07B5A">
        <w:rPr>
          <w:sz w:val="22"/>
          <w:szCs w:val="22"/>
        </w:rPr>
        <w:tab/>
      </w:r>
      <w:r w:rsidRPr="00A07B5A">
        <w:rPr>
          <w:sz w:val="22"/>
          <w:szCs w:val="22"/>
          <w:u w:val="single"/>
        </w:rPr>
        <w:t>Functions</w:t>
      </w:r>
      <w:r w:rsidRPr="00A07B5A">
        <w:rPr>
          <w:sz w:val="22"/>
          <w:szCs w:val="22"/>
        </w:rPr>
        <w:t>:</w:t>
      </w:r>
    </w:p>
    <w:p w14:paraId="0CAC0518"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3E4C3206" w14:textId="77777777" w:rsidR="00CF0EA9" w:rsidRPr="00A07B5A" w:rsidRDefault="00CF0EA9" w:rsidP="00CF0EA9">
      <w:pPr>
        <w:widowControl w:val="0"/>
        <w:tabs>
          <w:tab w:val="left" w:pos="360"/>
          <w:tab w:val="left" w:pos="720"/>
          <w:tab w:val="left" w:pos="1080"/>
          <w:tab w:val="left" w:pos="4800"/>
          <w:tab w:val="left" w:pos="7920"/>
        </w:tabs>
        <w:ind w:left="720" w:hanging="360"/>
        <w:rPr>
          <w:sz w:val="22"/>
          <w:szCs w:val="22"/>
        </w:rPr>
      </w:pPr>
      <w:r w:rsidRPr="00A07B5A">
        <w:rPr>
          <w:sz w:val="22"/>
          <w:szCs w:val="22"/>
        </w:rPr>
        <w:t>1.</w:t>
      </w:r>
      <w:r w:rsidRPr="00A07B5A">
        <w:rPr>
          <w:sz w:val="22"/>
          <w:szCs w:val="22"/>
        </w:rPr>
        <w:tab/>
        <w:t>With the aid of the Headquarters staff, solicits nominations for the award.</w:t>
      </w:r>
    </w:p>
    <w:p w14:paraId="0C27F4E3"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73EA60BC" w14:textId="77777777" w:rsidR="00CF0EA9" w:rsidRPr="00A07B5A" w:rsidRDefault="00CF0EA9" w:rsidP="00CF0EA9">
      <w:pPr>
        <w:widowControl w:val="0"/>
        <w:tabs>
          <w:tab w:val="left" w:pos="360"/>
          <w:tab w:val="left" w:pos="720"/>
          <w:tab w:val="left" w:pos="1080"/>
          <w:tab w:val="left" w:pos="4800"/>
          <w:tab w:val="left" w:pos="7920"/>
        </w:tabs>
        <w:ind w:left="720" w:hanging="360"/>
        <w:rPr>
          <w:sz w:val="22"/>
          <w:szCs w:val="22"/>
        </w:rPr>
      </w:pPr>
      <w:r w:rsidRPr="00A07B5A">
        <w:rPr>
          <w:sz w:val="22"/>
          <w:szCs w:val="22"/>
        </w:rPr>
        <w:t>2.</w:t>
      </w:r>
      <w:r w:rsidRPr="00A07B5A">
        <w:rPr>
          <w:sz w:val="22"/>
          <w:szCs w:val="22"/>
        </w:rPr>
        <w:tab/>
        <w:t>Selects the best qualified nominee in accordance with the Award Guidelines. The procedures followed are focused through the committee Chair, whose duties are as follows:</w:t>
      </w:r>
    </w:p>
    <w:p w14:paraId="018DF5F3"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3E212340"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a.</w:t>
      </w:r>
      <w:r w:rsidRPr="00A07B5A">
        <w:rPr>
          <w:sz w:val="22"/>
          <w:szCs w:val="22"/>
        </w:rPr>
        <w:tab/>
        <w:t>Serves as a voting member of the committee.</w:t>
      </w:r>
    </w:p>
    <w:p w14:paraId="18521C08"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210A0C51"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b.</w:t>
      </w:r>
      <w:r w:rsidRPr="00A07B5A">
        <w:rPr>
          <w:sz w:val="22"/>
          <w:szCs w:val="22"/>
        </w:rPr>
        <w:tab/>
        <w:t xml:space="preserve">To receive, at the appropriate time, all nominations for this award </w:t>
      </w:r>
      <w:r>
        <w:rPr>
          <w:sz w:val="22"/>
          <w:szCs w:val="22"/>
        </w:rPr>
        <w:t xml:space="preserve">and </w:t>
      </w:r>
      <w:r w:rsidRPr="00A07B5A">
        <w:rPr>
          <w:sz w:val="22"/>
          <w:szCs w:val="22"/>
        </w:rPr>
        <w:t>distributes the nominations to the committee members</w:t>
      </w:r>
      <w:r>
        <w:rPr>
          <w:sz w:val="22"/>
          <w:szCs w:val="22"/>
        </w:rPr>
        <w:t>, via the Awards Platform</w:t>
      </w:r>
      <w:r w:rsidRPr="00A07B5A">
        <w:rPr>
          <w:sz w:val="22"/>
          <w:szCs w:val="22"/>
        </w:rPr>
        <w:t>.</w:t>
      </w:r>
    </w:p>
    <w:p w14:paraId="198735C0"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p>
    <w:p w14:paraId="7325D4AC"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c.</w:t>
      </w:r>
      <w:r w:rsidRPr="00A07B5A">
        <w:rPr>
          <w:sz w:val="22"/>
          <w:szCs w:val="22"/>
        </w:rPr>
        <w:tab/>
        <w:t>Advises all committee members of the scoring or ranking procedure to be followed, as well as any other special instructions.</w:t>
      </w:r>
    </w:p>
    <w:p w14:paraId="0D5CC718"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3B4E99E4"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d.</w:t>
      </w:r>
      <w:r w:rsidRPr="00A07B5A">
        <w:rPr>
          <w:sz w:val="22"/>
          <w:szCs w:val="22"/>
        </w:rPr>
        <w:tab/>
        <w:t>The Chair reports the results of the committee's selection process to the President of the Society.</w:t>
      </w:r>
    </w:p>
    <w:p w14:paraId="5172A62E"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p>
    <w:p w14:paraId="365E1132"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h.</w:t>
      </w:r>
      <w:r w:rsidRPr="00A07B5A">
        <w:rPr>
          <w:sz w:val="22"/>
          <w:szCs w:val="22"/>
        </w:rPr>
        <w:tab/>
        <w:t>Activates and works with the committee on any special charges sent to the committee by the CSSA Board of Directors or by the CSSA Executive Committee.</w:t>
      </w:r>
    </w:p>
    <w:p w14:paraId="51C686E0"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483125CD" w14:textId="77777777" w:rsidR="00CF0EA9" w:rsidRPr="00A07B5A" w:rsidRDefault="00CF0EA9" w:rsidP="00CF0EA9">
      <w:pPr>
        <w:widowControl w:val="0"/>
        <w:tabs>
          <w:tab w:val="left" w:pos="360"/>
          <w:tab w:val="left" w:pos="720"/>
          <w:tab w:val="left" w:pos="1080"/>
          <w:tab w:val="left" w:pos="4800"/>
          <w:tab w:val="left" w:pos="7920"/>
        </w:tabs>
        <w:ind w:left="1080" w:hanging="360"/>
        <w:rPr>
          <w:sz w:val="22"/>
          <w:szCs w:val="22"/>
        </w:rPr>
      </w:pPr>
      <w:r w:rsidRPr="00A07B5A">
        <w:rPr>
          <w:sz w:val="22"/>
          <w:szCs w:val="22"/>
        </w:rPr>
        <w:t xml:space="preserve">i. </w:t>
      </w:r>
      <w:r w:rsidRPr="00A07B5A">
        <w:rPr>
          <w:sz w:val="22"/>
          <w:szCs w:val="22"/>
        </w:rPr>
        <w:tab/>
        <w:t>The Chair prepares the annual report of the Committee.</w:t>
      </w:r>
    </w:p>
    <w:p w14:paraId="20840EEE"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p>
    <w:p w14:paraId="053D71B1"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p>
    <w:p w14:paraId="213F53BE"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r w:rsidRPr="00A07B5A">
        <w:rPr>
          <w:sz w:val="22"/>
          <w:szCs w:val="22"/>
        </w:rPr>
        <w:t>E.</w:t>
      </w:r>
      <w:r w:rsidRPr="00A07B5A">
        <w:rPr>
          <w:sz w:val="22"/>
          <w:szCs w:val="22"/>
        </w:rPr>
        <w:tab/>
      </w:r>
      <w:r w:rsidRPr="00A07B5A">
        <w:rPr>
          <w:sz w:val="22"/>
          <w:szCs w:val="22"/>
          <w:u w:val="single"/>
        </w:rPr>
        <w:t>President's Responsibilities to the Committee</w:t>
      </w:r>
      <w:r w:rsidRPr="00A07B5A">
        <w:rPr>
          <w:sz w:val="22"/>
          <w:szCs w:val="22"/>
        </w:rPr>
        <w:t>:</w:t>
      </w:r>
    </w:p>
    <w:p w14:paraId="157C5B98"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5ED29934" w14:textId="77777777" w:rsidR="00CF0EA9" w:rsidRPr="00A07B5A" w:rsidRDefault="00CF0EA9" w:rsidP="00CF0EA9">
      <w:pPr>
        <w:pStyle w:val="ListParagraph"/>
        <w:widowControl w:val="0"/>
        <w:numPr>
          <w:ilvl w:val="0"/>
          <w:numId w:val="2"/>
        </w:numPr>
        <w:tabs>
          <w:tab w:val="left" w:pos="360"/>
          <w:tab w:val="left" w:pos="720"/>
          <w:tab w:val="left" w:pos="1080"/>
          <w:tab w:val="left" w:pos="4800"/>
          <w:tab w:val="left" w:pos="7920"/>
        </w:tabs>
        <w:rPr>
          <w:sz w:val="22"/>
          <w:szCs w:val="22"/>
        </w:rPr>
      </w:pPr>
      <w:r w:rsidRPr="00A07B5A">
        <w:rPr>
          <w:sz w:val="22"/>
          <w:szCs w:val="22"/>
        </w:rPr>
        <w:t>Cooperates with the committee in its activities, as appropriate or in response to need.</w:t>
      </w:r>
    </w:p>
    <w:p w14:paraId="504C4891" w14:textId="77777777" w:rsidR="00CF0EA9" w:rsidRPr="00A07B5A" w:rsidRDefault="00CF0EA9" w:rsidP="00CF0EA9">
      <w:pPr>
        <w:widowControl w:val="0"/>
        <w:tabs>
          <w:tab w:val="left" w:pos="360"/>
          <w:tab w:val="left" w:pos="720"/>
          <w:tab w:val="left" w:pos="1080"/>
          <w:tab w:val="left" w:pos="4800"/>
          <w:tab w:val="left" w:pos="7920"/>
        </w:tabs>
        <w:ind w:left="360"/>
        <w:rPr>
          <w:sz w:val="22"/>
          <w:szCs w:val="22"/>
        </w:rPr>
      </w:pPr>
    </w:p>
    <w:p w14:paraId="1988B300" w14:textId="77777777" w:rsidR="00CF0EA9" w:rsidRPr="00A07B5A" w:rsidRDefault="00CF0EA9" w:rsidP="00CF0EA9">
      <w:pPr>
        <w:pStyle w:val="ListParagraph"/>
        <w:widowControl w:val="0"/>
        <w:numPr>
          <w:ilvl w:val="0"/>
          <w:numId w:val="2"/>
        </w:numPr>
        <w:tabs>
          <w:tab w:val="left" w:pos="360"/>
          <w:tab w:val="left" w:pos="720"/>
          <w:tab w:val="left" w:pos="1080"/>
          <w:tab w:val="left" w:pos="4800"/>
          <w:tab w:val="left" w:pos="7920"/>
        </w:tabs>
        <w:rPr>
          <w:sz w:val="22"/>
          <w:szCs w:val="22"/>
        </w:rPr>
      </w:pPr>
      <w:r w:rsidRPr="00A07B5A">
        <w:rPr>
          <w:sz w:val="22"/>
          <w:szCs w:val="22"/>
        </w:rPr>
        <w:t>Notifies the committee directly of all deadlines on award selection, annual report, etc.</w:t>
      </w:r>
    </w:p>
    <w:p w14:paraId="2C47D60D" w14:textId="77777777" w:rsidR="00CF0EA9" w:rsidRPr="00A07B5A" w:rsidRDefault="00CF0EA9" w:rsidP="00CF0EA9">
      <w:pPr>
        <w:widowControl w:val="0"/>
        <w:tabs>
          <w:tab w:val="left" w:pos="360"/>
          <w:tab w:val="left" w:pos="720"/>
          <w:tab w:val="left" w:pos="1080"/>
          <w:tab w:val="left" w:pos="4800"/>
          <w:tab w:val="left" w:pos="7920"/>
        </w:tabs>
        <w:ind w:left="360"/>
        <w:rPr>
          <w:sz w:val="22"/>
          <w:szCs w:val="22"/>
        </w:rPr>
      </w:pPr>
    </w:p>
    <w:p w14:paraId="4346BC47" w14:textId="77777777" w:rsidR="00CF0EA9" w:rsidRPr="00A07B5A" w:rsidRDefault="00CF0EA9" w:rsidP="00CF0EA9">
      <w:pPr>
        <w:widowControl w:val="0"/>
        <w:tabs>
          <w:tab w:val="left" w:pos="360"/>
          <w:tab w:val="left" w:pos="720"/>
          <w:tab w:val="left" w:pos="1080"/>
          <w:tab w:val="left" w:pos="4800"/>
          <w:tab w:val="left" w:pos="7920"/>
        </w:tabs>
        <w:ind w:left="360" w:hanging="360"/>
        <w:rPr>
          <w:sz w:val="22"/>
          <w:szCs w:val="22"/>
        </w:rPr>
      </w:pPr>
      <w:r w:rsidRPr="00A07B5A">
        <w:rPr>
          <w:sz w:val="22"/>
          <w:szCs w:val="22"/>
        </w:rPr>
        <w:t>F.</w:t>
      </w:r>
      <w:r w:rsidRPr="00A07B5A">
        <w:rPr>
          <w:sz w:val="22"/>
          <w:szCs w:val="22"/>
        </w:rPr>
        <w:tab/>
      </w:r>
      <w:r w:rsidRPr="00A07B5A">
        <w:rPr>
          <w:sz w:val="22"/>
          <w:szCs w:val="22"/>
          <w:u w:val="single"/>
        </w:rPr>
        <w:t>Award Guidelines</w:t>
      </w:r>
      <w:r w:rsidRPr="00A07B5A">
        <w:rPr>
          <w:sz w:val="22"/>
          <w:szCs w:val="22"/>
        </w:rPr>
        <w:t>:</w:t>
      </w:r>
    </w:p>
    <w:p w14:paraId="0BB1C5BD" w14:textId="77777777" w:rsidR="00CF0EA9" w:rsidRPr="00A07B5A" w:rsidRDefault="00CF0EA9" w:rsidP="00CF0EA9">
      <w:pPr>
        <w:widowControl w:val="0"/>
        <w:tabs>
          <w:tab w:val="left" w:pos="360"/>
          <w:tab w:val="left" w:pos="720"/>
          <w:tab w:val="left" w:pos="1080"/>
          <w:tab w:val="left" w:pos="4800"/>
          <w:tab w:val="left" w:pos="7920"/>
        </w:tabs>
        <w:rPr>
          <w:sz w:val="22"/>
          <w:szCs w:val="22"/>
        </w:rPr>
      </w:pPr>
    </w:p>
    <w:p w14:paraId="1F7A0069" w14:textId="3F6AE630" w:rsidR="00CF0EA9" w:rsidRPr="00CF0EA9" w:rsidRDefault="00CF0EA9" w:rsidP="00CF0EA9">
      <w:pPr>
        <w:pStyle w:val="ListParagraph"/>
        <w:numPr>
          <w:ilvl w:val="0"/>
          <w:numId w:val="3"/>
        </w:numPr>
      </w:pPr>
      <w:r w:rsidRPr="00CF0EA9">
        <w:rPr>
          <w:sz w:val="22"/>
          <w:szCs w:val="22"/>
        </w:rPr>
        <w:t>DESCRIPTION OF AWARD: The Crop Science Distinguished Service Award recognizes an individual or team who has made an exceptional contribution to the profession of Crop Science. This award recognizes an individual or team who advances crop science through efforts to develop or improve programs, practices, and products designed to promote crop science. The awardee displays distinguished administration, research, teaching, extension activities, and commercial activities, or any combination of these to advance the science, practice, outreach, and status of the profession as a member of the Crop Science Society of America.</w:t>
      </w:r>
    </w:p>
    <w:p w14:paraId="641B0424" w14:textId="77777777" w:rsidR="00CF0EA9" w:rsidRPr="00CF0EA9" w:rsidRDefault="00CF0EA9" w:rsidP="00CF0EA9">
      <w:pPr>
        <w:pStyle w:val="ListParagraph"/>
      </w:pPr>
    </w:p>
    <w:p w14:paraId="463001CD" w14:textId="384EEF43" w:rsidR="00CF0EA9" w:rsidRPr="00CF0EA9" w:rsidRDefault="00CF0EA9" w:rsidP="00CF0EA9">
      <w:pPr>
        <w:pStyle w:val="ListParagraph"/>
        <w:numPr>
          <w:ilvl w:val="0"/>
          <w:numId w:val="3"/>
        </w:numPr>
      </w:pPr>
      <w:r w:rsidRPr="00CF0EA9">
        <w:rPr>
          <w:sz w:val="22"/>
          <w:szCs w:val="22"/>
        </w:rPr>
        <w:lastRenderedPageBreak/>
        <w:t>AWARD</w:t>
      </w:r>
      <w:r>
        <w:rPr>
          <w:sz w:val="22"/>
          <w:szCs w:val="22"/>
        </w:rPr>
        <w:t xml:space="preserve"> CRITERIA</w:t>
      </w:r>
      <w:r w:rsidRPr="00CF0EA9">
        <w:rPr>
          <w:sz w:val="22"/>
          <w:szCs w:val="22"/>
        </w:rPr>
        <w:t>:</w:t>
      </w:r>
    </w:p>
    <w:p w14:paraId="23C0875F" w14:textId="77777777" w:rsidR="00CF0EA9" w:rsidRDefault="00CF0EA9" w:rsidP="00CF0EA9">
      <w:pPr>
        <w:pStyle w:val="ListParagraph"/>
      </w:pPr>
    </w:p>
    <w:p w14:paraId="614BB987" w14:textId="568C1605" w:rsidR="00CF0EA9" w:rsidRPr="00CF0EA9" w:rsidRDefault="00CF0EA9" w:rsidP="00CF0EA9">
      <w:pPr>
        <w:pStyle w:val="ListParagraph"/>
        <w:widowControl w:val="0"/>
        <w:numPr>
          <w:ilvl w:val="0"/>
          <w:numId w:val="3"/>
        </w:numPr>
        <w:tabs>
          <w:tab w:val="left" w:pos="360"/>
          <w:tab w:val="left" w:pos="720"/>
          <w:tab w:val="left" w:pos="1080"/>
          <w:tab w:val="left" w:pos="4800"/>
          <w:tab w:val="left" w:pos="7920"/>
        </w:tabs>
        <w:rPr>
          <w:sz w:val="22"/>
          <w:szCs w:val="22"/>
        </w:rPr>
      </w:pPr>
      <w:r w:rsidRPr="00CF0EA9">
        <w:rPr>
          <w:sz w:val="22"/>
          <w:szCs w:val="22"/>
        </w:rPr>
        <w:t>FORMAT FOR NOMINATIONS: Nominations will be solicited from the membership through promotions and submitted online via the Awards system.</w:t>
      </w:r>
    </w:p>
    <w:p w14:paraId="34880CC7" w14:textId="77777777" w:rsidR="00CF0EA9" w:rsidRPr="00CF0EA9" w:rsidRDefault="00CF0EA9" w:rsidP="00CF0EA9">
      <w:pPr>
        <w:pStyle w:val="ListParagraph"/>
        <w:rPr>
          <w:sz w:val="22"/>
          <w:szCs w:val="22"/>
        </w:rPr>
      </w:pPr>
    </w:p>
    <w:p w14:paraId="42B5E12B" w14:textId="2C3361FE" w:rsidR="00CF0EA9" w:rsidRDefault="00CF0EA9" w:rsidP="00CF0EA9">
      <w:pPr>
        <w:pStyle w:val="ListParagraph"/>
        <w:widowControl w:val="0"/>
        <w:numPr>
          <w:ilvl w:val="0"/>
          <w:numId w:val="3"/>
        </w:numPr>
        <w:tabs>
          <w:tab w:val="left" w:pos="360"/>
          <w:tab w:val="left" w:pos="720"/>
          <w:tab w:val="left" w:pos="1080"/>
          <w:tab w:val="left" w:pos="4800"/>
          <w:tab w:val="left" w:pos="7920"/>
        </w:tabs>
        <w:rPr>
          <w:sz w:val="22"/>
          <w:szCs w:val="22"/>
        </w:rPr>
      </w:pPr>
      <w:r w:rsidRPr="00A07B5A">
        <w:rPr>
          <w:sz w:val="22"/>
          <w:szCs w:val="22"/>
        </w:rPr>
        <w:t>ELIGIBILITY OF NOMINATIONS:</w:t>
      </w:r>
      <w:r w:rsidR="00EB746C">
        <w:rPr>
          <w:sz w:val="22"/>
          <w:szCs w:val="22"/>
        </w:rPr>
        <w:t xml:space="preserve"> </w:t>
      </w:r>
      <w:r w:rsidR="00EB746C" w:rsidRPr="00EB746C">
        <w:rPr>
          <w:sz w:val="22"/>
          <w:szCs w:val="22"/>
        </w:rPr>
        <w:t>Nominations for this award are accepted only from individual members of the Crop Science Society of America. Members of the CSSA Executive Committee, Board of Directors, and members of this committee are not eligible to make nominations, be eligible to be nominated or to write supporting letters for nominees following the policies set by the CSSA Board of Directors.</w:t>
      </w:r>
    </w:p>
    <w:p w14:paraId="006A4E1A" w14:textId="77777777" w:rsidR="00CF0EA9" w:rsidRPr="00CF0EA9" w:rsidRDefault="00CF0EA9" w:rsidP="00CF0EA9">
      <w:pPr>
        <w:pStyle w:val="ListParagraph"/>
        <w:rPr>
          <w:sz w:val="22"/>
          <w:szCs w:val="22"/>
        </w:rPr>
      </w:pPr>
    </w:p>
    <w:p w14:paraId="74FBF170" w14:textId="47A2470A" w:rsidR="00CF0EA9" w:rsidRDefault="00CF0EA9" w:rsidP="00CF0EA9">
      <w:pPr>
        <w:pStyle w:val="ListParagraph"/>
        <w:widowControl w:val="0"/>
        <w:numPr>
          <w:ilvl w:val="0"/>
          <w:numId w:val="3"/>
        </w:numPr>
        <w:tabs>
          <w:tab w:val="left" w:pos="360"/>
          <w:tab w:val="left" w:pos="720"/>
          <w:tab w:val="left" w:pos="1080"/>
          <w:tab w:val="left" w:pos="4800"/>
          <w:tab w:val="left" w:pos="7920"/>
        </w:tabs>
        <w:rPr>
          <w:sz w:val="22"/>
          <w:szCs w:val="22"/>
        </w:rPr>
      </w:pPr>
      <w:r w:rsidRPr="00A07B5A">
        <w:rPr>
          <w:sz w:val="22"/>
          <w:szCs w:val="22"/>
        </w:rPr>
        <w:t>ELIGIBILITY OF NOMINEES:</w:t>
      </w:r>
      <w:r w:rsidR="001F5D7B">
        <w:rPr>
          <w:sz w:val="22"/>
          <w:szCs w:val="22"/>
        </w:rPr>
        <w:t xml:space="preserve"> Membership in the society is required for this award. </w:t>
      </w:r>
      <w:r w:rsidR="001F5D7B" w:rsidRPr="001F5D7B">
        <w:rPr>
          <w:sz w:val="22"/>
          <w:szCs w:val="22"/>
        </w:rPr>
        <w:t>Nominees must have been</w:t>
      </w:r>
      <w:r w:rsidR="001F5D7B">
        <w:rPr>
          <w:sz w:val="22"/>
          <w:szCs w:val="22"/>
        </w:rPr>
        <w:t>/are</w:t>
      </w:r>
      <w:r w:rsidR="001F5D7B" w:rsidRPr="001F5D7B">
        <w:rPr>
          <w:sz w:val="22"/>
          <w:szCs w:val="22"/>
        </w:rPr>
        <w:t xml:space="preserve"> working in some field of crop science. The contributions on which the nomination is based must have been made over a minimum period of 25 years.</w:t>
      </w:r>
    </w:p>
    <w:p w14:paraId="45628E63" w14:textId="77777777" w:rsidR="001F5D7B" w:rsidRPr="001F5D7B" w:rsidRDefault="001F5D7B" w:rsidP="001F5D7B">
      <w:pPr>
        <w:pStyle w:val="ListParagraph"/>
        <w:rPr>
          <w:sz w:val="22"/>
          <w:szCs w:val="22"/>
        </w:rPr>
      </w:pPr>
    </w:p>
    <w:p w14:paraId="265515F9" w14:textId="77777777" w:rsidR="00733497" w:rsidRDefault="001F5D7B" w:rsidP="00733497">
      <w:pPr>
        <w:pStyle w:val="ListParagraph"/>
        <w:widowControl w:val="0"/>
        <w:numPr>
          <w:ilvl w:val="0"/>
          <w:numId w:val="3"/>
        </w:numPr>
        <w:tabs>
          <w:tab w:val="left" w:pos="360"/>
          <w:tab w:val="left" w:pos="720"/>
          <w:tab w:val="left" w:pos="1080"/>
          <w:tab w:val="left" w:pos="4800"/>
          <w:tab w:val="left" w:pos="7920"/>
        </w:tabs>
        <w:rPr>
          <w:sz w:val="22"/>
          <w:szCs w:val="22"/>
        </w:rPr>
      </w:pPr>
      <w:r w:rsidRPr="001F5D7B">
        <w:rPr>
          <w:sz w:val="22"/>
          <w:szCs w:val="22"/>
        </w:rPr>
        <w:t>TEAM NOMINATIONS: Nominations of teams are eligible for the Crop Science Distinguished Service Award.</w:t>
      </w:r>
      <w:r>
        <w:rPr>
          <w:sz w:val="22"/>
          <w:szCs w:val="22"/>
        </w:rPr>
        <w:t xml:space="preserve"> Only an individual can be nominated to represent the group.</w:t>
      </w:r>
    </w:p>
    <w:p w14:paraId="2938AB87" w14:textId="77777777" w:rsidR="00733497" w:rsidRPr="00733497" w:rsidRDefault="00733497" w:rsidP="00733497">
      <w:pPr>
        <w:pStyle w:val="ListParagraph"/>
        <w:rPr>
          <w:sz w:val="22"/>
          <w:szCs w:val="22"/>
        </w:rPr>
      </w:pPr>
    </w:p>
    <w:p w14:paraId="514FA1CA" w14:textId="77777777" w:rsidR="00733497" w:rsidRDefault="00733497" w:rsidP="00733497">
      <w:pPr>
        <w:pStyle w:val="ListParagraph"/>
        <w:widowControl w:val="0"/>
        <w:numPr>
          <w:ilvl w:val="0"/>
          <w:numId w:val="3"/>
        </w:numPr>
        <w:tabs>
          <w:tab w:val="left" w:pos="360"/>
          <w:tab w:val="left" w:pos="720"/>
          <w:tab w:val="left" w:pos="1080"/>
          <w:tab w:val="left" w:pos="4800"/>
          <w:tab w:val="left" w:pos="7920"/>
        </w:tabs>
        <w:rPr>
          <w:sz w:val="22"/>
          <w:szCs w:val="22"/>
        </w:rPr>
      </w:pPr>
      <w:r w:rsidRPr="00733497">
        <w:rPr>
          <w:sz w:val="22"/>
          <w:szCs w:val="22"/>
        </w:rPr>
        <w:t>NOMINATIONS</w:t>
      </w:r>
    </w:p>
    <w:p w14:paraId="76FEB2D9" w14:textId="77777777" w:rsidR="00733497" w:rsidRPr="00733497" w:rsidRDefault="00733497" w:rsidP="00733497">
      <w:pPr>
        <w:pStyle w:val="ListParagraph"/>
        <w:rPr>
          <w:sz w:val="22"/>
          <w:szCs w:val="22"/>
        </w:rPr>
      </w:pPr>
    </w:p>
    <w:p w14:paraId="230D776E" w14:textId="77777777" w:rsidR="00733497" w:rsidRDefault="00733497" w:rsidP="00733497">
      <w:pPr>
        <w:pStyle w:val="ListParagraph"/>
        <w:widowControl w:val="0"/>
        <w:numPr>
          <w:ilvl w:val="1"/>
          <w:numId w:val="3"/>
        </w:numPr>
        <w:tabs>
          <w:tab w:val="left" w:pos="360"/>
          <w:tab w:val="left" w:pos="720"/>
          <w:tab w:val="left" w:pos="1080"/>
          <w:tab w:val="left" w:pos="4800"/>
          <w:tab w:val="left" w:pos="7920"/>
        </w:tabs>
        <w:rPr>
          <w:sz w:val="22"/>
          <w:szCs w:val="22"/>
        </w:rPr>
      </w:pPr>
      <w:r w:rsidRPr="00733497">
        <w:rPr>
          <w:sz w:val="22"/>
          <w:szCs w:val="22"/>
        </w:rPr>
        <w:t>Eligibility</w:t>
      </w:r>
    </w:p>
    <w:p w14:paraId="4A963878" w14:textId="19F5B4E3" w:rsidR="00733497" w:rsidRDefault="00733497" w:rsidP="00733497">
      <w:pPr>
        <w:pStyle w:val="ListParagraph"/>
        <w:widowControl w:val="0"/>
        <w:numPr>
          <w:ilvl w:val="2"/>
          <w:numId w:val="3"/>
        </w:numPr>
        <w:tabs>
          <w:tab w:val="left" w:pos="360"/>
          <w:tab w:val="left" w:pos="720"/>
          <w:tab w:val="left" w:pos="1080"/>
          <w:tab w:val="left" w:pos="4800"/>
          <w:tab w:val="left" w:pos="7920"/>
        </w:tabs>
        <w:rPr>
          <w:sz w:val="22"/>
          <w:szCs w:val="22"/>
        </w:rPr>
      </w:pPr>
      <w:r w:rsidRPr="00733497">
        <w:rPr>
          <w:sz w:val="22"/>
          <w:szCs w:val="22"/>
        </w:rPr>
        <w:t>Nominees are required to have been an active member of CSSA</w:t>
      </w:r>
      <w:r>
        <w:rPr>
          <w:sz w:val="22"/>
          <w:szCs w:val="22"/>
        </w:rPr>
        <w:t xml:space="preserve"> for 25 years</w:t>
      </w:r>
      <w:r w:rsidRPr="00733497">
        <w:rPr>
          <w:sz w:val="22"/>
          <w:szCs w:val="22"/>
        </w:rPr>
        <w:t>.</w:t>
      </w:r>
    </w:p>
    <w:p w14:paraId="1047F99E" w14:textId="551F7889" w:rsidR="00733497" w:rsidRDefault="00733497" w:rsidP="00733497">
      <w:pPr>
        <w:pStyle w:val="ListParagraph"/>
        <w:numPr>
          <w:ilvl w:val="2"/>
          <w:numId w:val="3"/>
        </w:numPr>
        <w:rPr>
          <w:sz w:val="22"/>
          <w:szCs w:val="22"/>
        </w:rPr>
      </w:pPr>
      <w:r w:rsidRPr="00733497">
        <w:rPr>
          <w:sz w:val="22"/>
          <w:szCs w:val="22"/>
        </w:rPr>
        <w:t>Nominators are required to be CSSA members.</w:t>
      </w:r>
    </w:p>
    <w:p w14:paraId="3D21ECDC" w14:textId="6BCC335C" w:rsidR="00733497" w:rsidRDefault="00733497" w:rsidP="00EB746C">
      <w:pPr>
        <w:pStyle w:val="ListParagraph"/>
        <w:numPr>
          <w:ilvl w:val="2"/>
          <w:numId w:val="3"/>
        </w:numPr>
        <w:rPr>
          <w:sz w:val="22"/>
          <w:szCs w:val="22"/>
        </w:rPr>
      </w:pPr>
      <w:r w:rsidRPr="00733497">
        <w:rPr>
          <w:sz w:val="22"/>
          <w:szCs w:val="22"/>
        </w:rPr>
        <w:t xml:space="preserve">Recipients must be alive at the time of </w:t>
      </w:r>
      <w:proofErr w:type="gramStart"/>
      <w:r w:rsidRPr="00733497">
        <w:rPr>
          <w:sz w:val="22"/>
          <w:szCs w:val="22"/>
        </w:rPr>
        <w:t>selection</w:t>
      </w:r>
      <w:proofErr w:type="gramEnd"/>
      <w:r w:rsidRPr="00733497">
        <w:rPr>
          <w:sz w:val="22"/>
          <w:szCs w:val="22"/>
        </w:rPr>
        <w:t xml:space="preserve"> but the award may be conferred posthumously at the Annual Meeting.</w:t>
      </w:r>
    </w:p>
    <w:p w14:paraId="7E75FFE7" w14:textId="77777777" w:rsidR="00EB746C" w:rsidRDefault="00EB746C" w:rsidP="00EB746C">
      <w:pPr>
        <w:pStyle w:val="ListParagraph"/>
        <w:numPr>
          <w:ilvl w:val="1"/>
          <w:numId w:val="3"/>
        </w:numPr>
        <w:rPr>
          <w:sz w:val="22"/>
          <w:szCs w:val="22"/>
        </w:rPr>
      </w:pPr>
      <w:r w:rsidRPr="00EB746C">
        <w:rPr>
          <w:sz w:val="22"/>
          <w:szCs w:val="22"/>
        </w:rPr>
        <w:t>Nominee Information:</w:t>
      </w:r>
    </w:p>
    <w:p w14:paraId="2C9DCA32" w14:textId="77777777" w:rsidR="00EB746C" w:rsidRDefault="00EB746C" w:rsidP="00EB746C">
      <w:pPr>
        <w:pStyle w:val="ListParagraph"/>
        <w:numPr>
          <w:ilvl w:val="2"/>
          <w:numId w:val="3"/>
        </w:numPr>
        <w:rPr>
          <w:sz w:val="22"/>
          <w:szCs w:val="22"/>
        </w:rPr>
      </w:pPr>
      <w:r w:rsidRPr="00EB746C">
        <w:rPr>
          <w:sz w:val="22"/>
          <w:szCs w:val="22"/>
        </w:rPr>
        <w:t>List name and affiliation of individual nominee or each member of a team nomination</w:t>
      </w:r>
    </w:p>
    <w:p w14:paraId="6A8FEDAC" w14:textId="77777777" w:rsidR="00EB746C" w:rsidRDefault="00EB746C" w:rsidP="00EB746C">
      <w:pPr>
        <w:pStyle w:val="ListParagraph"/>
        <w:numPr>
          <w:ilvl w:val="2"/>
          <w:numId w:val="3"/>
        </w:numPr>
        <w:rPr>
          <w:sz w:val="22"/>
          <w:szCs w:val="22"/>
        </w:rPr>
      </w:pPr>
      <w:r w:rsidRPr="00EB746C">
        <w:rPr>
          <w:sz w:val="22"/>
          <w:szCs w:val="22"/>
        </w:rPr>
        <w:t>Membership will be verified</w:t>
      </w:r>
    </w:p>
    <w:p w14:paraId="3B38BBC1" w14:textId="77777777" w:rsidR="00EB746C" w:rsidRDefault="00EB746C" w:rsidP="00EB746C">
      <w:pPr>
        <w:pStyle w:val="ListParagraph"/>
        <w:numPr>
          <w:ilvl w:val="2"/>
          <w:numId w:val="3"/>
        </w:numPr>
        <w:rPr>
          <w:sz w:val="22"/>
          <w:szCs w:val="22"/>
        </w:rPr>
      </w:pPr>
      <w:r w:rsidRPr="00EB746C">
        <w:rPr>
          <w:sz w:val="22"/>
          <w:szCs w:val="22"/>
        </w:rPr>
        <w:t xml:space="preserve">Nomination Letter - Describe the basis for this nomination for the award. </w:t>
      </w:r>
    </w:p>
    <w:p w14:paraId="1323ED09" w14:textId="67042DB7" w:rsidR="00EB746C" w:rsidRDefault="00EB746C" w:rsidP="00EB746C">
      <w:pPr>
        <w:pStyle w:val="ListParagraph"/>
        <w:numPr>
          <w:ilvl w:val="2"/>
          <w:numId w:val="3"/>
        </w:numPr>
        <w:rPr>
          <w:sz w:val="22"/>
          <w:szCs w:val="22"/>
        </w:rPr>
      </w:pPr>
      <w:r w:rsidRPr="00EB746C">
        <w:rPr>
          <w:sz w:val="22"/>
          <w:szCs w:val="22"/>
        </w:rPr>
        <w:t>Letter of Reference for Nomination as desired to support nomination. Provide contact information (name, full mailing address, phone, and email) for three individuals who will submit online reference letters.</w:t>
      </w:r>
    </w:p>
    <w:p w14:paraId="265ABA12" w14:textId="77777777" w:rsidR="00EB746C" w:rsidRPr="00EB746C" w:rsidRDefault="00EB746C" w:rsidP="00EB746C">
      <w:pPr>
        <w:pStyle w:val="ListParagraph"/>
        <w:ind w:left="2160"/>
        <w:rPr>
          <w:sz w:val="22"/>
          <w:szCs w:val="22"/>
        </w:rPr>
      </w:pPr>
    </w:p>
    <w:p w14:paraId="17694846" w14:textId="77777777" w:rsidR="00EB746C" w:rsidRDefault="00EB746C" w:rsidP="00EB746C">
      <w:pPr>
        <w:pStyle w:val="ListParagraph"/>
        <w:numPr>
          <w:ilvl w:val="0"/>
          <w:numId w:val="3"/>
        </w:numPr>
        <w:rPr>
          <w:sz w:val="22"/>
          <w:szCs w:val="22"/>
        </w:rPr>
      </w:pPr>
      <w:r w:rsidRPr="00EB746C">
        <w:rPr>
          <w:sz w:val="22"/>
          <w:szCs w:val="22"/>
        </w:rPr>
        <w:t>EVALUATION</w:t>
      </w:r>
      <w:r>
        <w:rPr>
          <w:sz w:val="22"/>
          <w:szCs w:val="22"/>
        </w:rPr>
        <w:t>:</w:t>
      </w:r>
    </w:p>
    <w:p w14:paraId="51AB0F2D" w14:textId="65AE232F" w:rsidR="00EB746C" w:rsidRDefault="00EB746C" w:rsidP="00EB746C">
      <w:pPr>
        <w:pStyle w:val="ListParagraph"/>
        <w:numPr>
          <w:ilvl w:val="1"/>
          <w:numId w:val="3"/>
        </w:numPr>
        <w:rPr>
          <w:sz w:val="22"/>
          <w:szCs w:val="22"/>
        </w:rPr>
      </w:pPr>
      <w:r>
        <w:rPr>
          <w:sz w:val="22"/>
          <w:szCs w:val="22"/>
        </w:rPr>
        <w:t xml:space="preserve">Nominees will be evaluated based on their achievements of their </w:t>
      </w:r>
      <w:r w:rsidRPr="00EB746C">
        <w:rPr>
          <w:sz w:val="22"/>
          <w:szCs w:val="22"/>
        </w:rPr>
        <w:t>efforts to develop or improve programs, practices, and products designed to promote crop science.</w:t>
      </w:r>
    </w:p>
    <w:p w14:paraId="51D0EDB8" w14:textId="50AB9782" w:rsidR="00EB746C" w:rsidRDefault="00EB746C" w:rsidP="00EB746C">
      <w:pPr>
        <w:pStyle w:val="ListParagraph"/>
        <w:numPr>
          <w:ilvl w:val="1"/>
          <w:numId w:val="3"/>
        </w:numPr>
        <w:rPr>
          <w:sz w:val="22"/>
          <w:szCs w:val="22"/>
        </w:rPr>
      </w:pPr>
      <w:r w:rsidRPr="00EB746C">
        <w:rPr>
          <w:sz w:val="22"/>
          <w:szCs w:val="22"/>
        </w:rPr>
        <w:t>Efforts as a member of the Crop Science Society of America</w:t>
      </w:r>
    </w:p>
    <w:p w14:paraId="61E0244D" w14:textId="77777777" w:rsidR="00EB746C" w:rsidRPr="00EB746C" w:rsidRDefault="00EB746C" w:rsidP="00EB746C">
      <w:pPr>
        <w:pStyle w:val="ListParagraph"/>
        <w:ind w:left="1440"/>
        <w:rPr>
          <w:sz w:val="22"/>
          <w:szCs w:val="22"/>
        </w:rPr>
      </w:pPr>
    </w:p>
    <w:p w14:paraId="1B0EB00D" w14:textId="77777777" w:rsidR="00EB746C" w:rsidRDefault="00EB746C" w:rsidP="00EB746C">
      <w:pPr>
        <w:pStyle w:val="ListParagraph"/>
        <w:numPr>
          <w:ilvl w:val="0"/>
          <w:numId w:val="3"/>
        </w:numPr>
        <w:rPr>
          <w:sz w:val="22"/>
          <w:szCs w:val="22"/>
        </w:rPr>
      </w:pPr>
      <w:r w:rsidRPr="00EB746C">
        <w:rPr>
          <w:sz w:val="22"/>
          <w:szCs w:val="22"/>
        </w:rPr>
        <w:t>SCORING OR RANKING PROCEDURE:</w:t>
      </w:r>
    </w:p>
    <w:p w14:paraId="47E43C1E" w14:textId="3F257538" w:rsidR="00EB746C" w:rsidRPr="00EB746C" w:rsidRDefault="00EB746C" w:rsidP="00EB746C">
      <w:pPr>
        <w:pStyle w:val="ListParagraph"/>
        <w:numPr>
          <w:ilvl w:val="1"/>
          <w:numId w:val="3"/>
        </w:numPr>
        <w:rPr>
          <w:sz w:val="22"/>
          <w:szCs w:val="22"/>
        </w:rPr>
      </w:pPr>
      <w:r w:rsidRPr="00EB746C">
        <w:rPr>
          <w:sz w:val="22"/>
          <w:szCs w:val="22"/>
        </w:rPr>
        <w:t xml:space="preserve">Nominations are ranked by all committee members. The award recipient is the nominee receiving the lowest score/ranking. </w:t>
      </w:r>
    </w:p>
    <w:p w14:paraId="13DB44DD" w14:textId="3B1D3887" w:rsidR="00EB746C" w:rsidRDefault="00EB746C" w:rsidP="00EB746C">
      <w:pPr>
        <w:pStyle w:val="ListParagraph"/>
        <w:numPr>
          <w:ilvl w:val="0"/>
          <w:numId w:val="3"/>
        </w:numPr>
        <w:rPr>
          <w:sz w:val="22"/>
          <w:szCs w:val="22"/>
        </w:rPr>
      </w:pPr>
      <w:r w:rsidRPr="00A07B5A">
        <w:rPr>
          <w:sz w:val="22"/>
          <w:szCs w:val="22"/>
        </w:rPr>
        <w:t>AWARD</w:t>
      </w:r>
      <w:r>
        <w:rPr>
          <w:sz w:val="22"/>
          <w:szCs w:val="22"/>
        </w:rPr>
        <w:t>:</w:t>
      </w:r>
    </w:p>
    <w:p w14:paraId="6B0E5D72" w14:textId="7924390C" w:rsidR="00EB746C" w:rsidRPr="00EB746C" w:rsidRDefault="00EB746C" w:rsidP="00EB746C">
      <w:pPr>
        <w:pStyle w:val="ListParagraph"/>
        <w:numPr>
          <w:ilvl w:val="1"/>
          <w:numId w:val="3"/>
        </w:numPr>
        <w:rPr>
          <w:sz w:val="22"/>
          <w:szCs w:val="22"/>
        </w:rPr>
      </w:pPr>
      <w:r w:rsidRPr="00EB746C">
        <w:rPr>
          <w:sz w:val="22"/>
          <w:szCs w:val="22"/>
        </w:rPr>
        <w:t>Given the prestigious nature of the award, it will be awarded only in years with highly deserving nominees. The award consists of a plaque, $2000, and a complimentary ticket to the award ceremony.</w:t>
      </w:r>
      <w:r>
        <w:rPr>
          <w:sz w:val="22"/>
          <w:szCs w:val="22"/>
        </w:rPr>
        <w:t xml:space="preserve"> Complimentary 1 year of membership.</w:t>
      </w:r>
    </w:p>
    <w:p w14:paraId="473DAA71" w14:textId="49C9E464" w:rsidR="00CF0EA9" w:rsidRDefault="00CF0EA9" w:rsidP="00CF0EA9"/>
    <w:sectPr w:rsidR="00CF0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0ECB"/>
    <w:multiLevelType w:val="hybridMultilevel"/>
    <w:tmpl w:val="6DE203FE"/>
    <w:lvl w:ilvl="0" w:tplc="0A8A8A2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53636"/>
    <w:multiLevelType w:val="hybridMultilevel"/>
    <w:tmpl w:val="6E682822"/>
    <w:lvl w:ilvl="0" w:tplc="FEAA568A">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73ACE"/>
    <w:multiLevelType w:val="hybridMultilevel"/>
    <w:tmpl w:val="CF1A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A9"/>
    <w:rsid w:val="001F5D7B"/>
    <w:rsid w:val="00471AFA"/>
    <w:rsid w:val="00733497"/>
    <w:rsid w:val="008D442E"/>
    <w:rsid w:val="00A41E99"/>
    <w:rsid w:val="00A6021B"/>
    <w:rsid w:val="00CF0EA9"/>
    <w:rsid w:val="00DE6184"/>
    <w:rsid w:val="00EB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AD44"/>
  <w15:chartTrackingRefBased/>
  <w15:docId w15:val="{58255AF0-18C9-4E5F-A6AB-4368EA57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McCann</dc:creator>
  <cp:keywords/>
  <dc:description/>
  <cp:lastModifiedBy>Susan Chapman</cp:lastModifiedBy>
  <cp:revision>3</cp:revision>
  <dcterms:created xsi:type="dcterms:W3CDTF">2021-12-06T19:51:00Z</dcterms:created>
  <dcterms:modified xsi:type="dcterms:W3CDTF">2021-12-30T14:24:00Z</dcterms:modified>
</cp:coreProperties>
</file>